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58" w:rsidRPr="005D3858" w:rsidRDefault="005D3858" w:rsidP="005D3858">
      <w:pPr>
        <w:shd w:val="clear" w:color="auto" w:fill="FFFFFF"/>
        <w:spacing w:after="125" w:line="263" w:lineRule="atLeast"/>
        <w:jc w:val="center"/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</w:rPr>
      </w:pPr>
      <w:r w:rsidRPr="005D3858">
        <w:rPr>
          <w:rFonts w:ascii="Times New Roman" w:eastAsia="Times New Roman" w:hAnsi="Times New Roman" w:cs="Times New Roman"/>
          <w:b/>
          <w:bCs/>
          <w:color w:val="CC0066"/>
          <w:sz w:val="56"/>
          <w:szCs w:val="56"/>
        </w:rPr>
        <w:t>Экспериментальная деятельность в первой младшей группе на тему «Вода»</w:t>
      </w:r>
    </w:p>
    <w:p w:rsidR="005D3858" w:rsidRDefault="005D3858" w:rsidP="005D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3691081" cy="5995168"/>
            <wp:effectExtent l="19050" t="0" r="4619" b="0"/>
            <wp:docPr id="3" name="Рисунок 3" descr="C:\Users\79089\Downloads\IMG_9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089\Downloads\IMG_92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494" cy="5997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858" w:rsidRDefault="005D3858" w:rsidP="005D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3858" w:rsidRDefault="005D3858" w:rsidP="005D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3858" w:rsidRDefault="005D3858" w:rsidP="005D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3858" w:rsidRDefault="005D3858" w:rsidP="005D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3858" w:rsidRDefault="005D3858" w:rsidP="005D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3858" w:rsidRDefault="005D3858" w:rsidP="005D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3858" w:rsidRDefault="005D3858" w:rsidP="005D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3858" w:rsidRDefault="005D3858" w:rsidP="005D38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 Богданова Наталья Николаевна</w:t>
      </w:r>
    </w:p>
    <w:p w:rsidR="005D3858" w:rsidRPr="005D3858" w:rsidRDefault="005D3858" w:rsidP="005D3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br/>
      </w:r>
      <w:r w:rsidRPr="005D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Развитие познавательно-исследовательской деятельности, создание благоприятной атмосферы в процессе совместной деятельности.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Образовательные: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Дать детям представление о том, для чего нам нужна вода, что вода делает предметы мокрыми.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Продолжать формировать представления детей о том, что вода может менять цвет.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Формировать у детей навыки экспериментирования;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Формировать умение делать простейшие выводы.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Развивать наблюдательность, развивать речевую активность, слуховое восприятие, речь, мышление, активизировать словарь по теме.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Воспитательные: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Воспитывать целеустремленность, самостоятельность в выполнении заданий.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Воспитывать у детей чувство взаимопомощи, радости, воспитывать аккуратность в работе;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Воспитывать бережное отношение к воде.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Пространственно-временной ресурс: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10 минут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Теоретическое обеспечение: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Основная образовательная программа «От рождения до школы» под ред. </w:t>
      </w:r>
      <w:proofErr w:type="spell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Н.Е.Веракса</w:t>
      </w:r>
      <w:proofErr w:type="spell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Т.С.Комаровой, М.А.Васильевой</w:t>
      </w:r>
      <w:proofErr w:type="gram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.-</w:t>
      </w:r>
      <w:proofErr w:type="gram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М.:МОЗАИКА-СИНТЕЗ,2016 год.;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Методическое обеспечение: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Ёмкости для воды (тазик, стаканчики), краски (синяя, желтая, зеленая, красная), кисточки, губки, шапочки «капельки».</w:t>
      </w:r>
      <w:proofErr w:type="gramEnd"/>
    </w:p>
    <w:p w:rsidR="005D3858" w:rsidRPr="005D3858" w:rsidRDefault="005D3858" w:rsidP="005D3858">
      <w:pPr>
        <w:shd w:val="clear" w:color="auto" w:fill="FFFFFF"/>
        <w:spacing w:after="125" w:line="263" w:lineRule="atLeast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5D3858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  <w:t>Ход занятия</w:t>
      </w:r>
    </w:p>
    <w:p w:rsidR="00BF5AA4" w:rsidRPr="005D3858" w:rsidRDefault="005D3858" w:rsidP="005D3858">
      <w:pPr>
        <w:rPr>
          <w:rFonts w:ascii="Times New Roman" w:hAnsi="Times New Roman" w:cs="Times New Roman"/>
          <w:sz w:val="28"/>
          <w:szCs w:val="28"/>
        </w:rPr>
      </w:pP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Входит «Капелька» </w:t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(воспитатель, со значком большой капельки воды)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Здравствуйте, ребята! Я – большая «Капелька воды»! Я пришла с вами познакомиться и рассказать вам все о себе. Хотите отправиться вместе со мной в интересное путешествие? Тогда я попрошу вас подойти ко мне… Я сейчас превращу вас в маленьких «Капелек» и вы мне будете помогать!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одевает детям шапочки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Ребята расскажите, для чего нам нужна вода?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Пить, мыться, готовить еду, стирать.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подводит детей к столу, на котором стоит тазик с водой</w:t>
      </w:r>
      <w:proofErr w:type="gram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тут в тазике налито? </w:t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(водичка)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Правильно! В тазиках водичка. Ручки у вас сейчас сухие</w:t>
      </w:r>
      <w:proofErr w:type="gram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пустите ручки в водичку. </w:t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опускают)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Видны наши ручки</w:t>
      </w:r>
      <w:proofErr w:type="gram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Да, видны.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Пошевелите пальчиками в водичке. Видны пальчики?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Видны</w:t>
      </w:r>
      <w:proofErr w:type="gram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очему пальчики видны? Да потому, что водичка чистая, прозрачная.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 выньте ручки из водички.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Какими стали ручки? Мокрыми.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Ручки стали мокрыми. А были какими? Сухими.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теперь опустите губки в водичку дети</w:t>
      </w:r>
      <w:proofErr w:type="gram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акими стали губки? Мокрыми.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рассказывает о свойствах воды, что вода мокрая, делает предметы мокрыми</w:t>
      </w:r>
      <w:proofErr w:type="gram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proofErr w:type="gramEnd"/>
      <w:r w:rsidRPr="005D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из. Минутка «Капелька»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Солнце стало пригревать, </w:t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вверх, потянулись.)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Стали капельки стучать.</w:t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(кулачки стучат)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Капля – раз, капля – два,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поочерёдно вперёд, ладонью вверх)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Капли медленно сперва,</w:t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(хлопают в ладошки)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потом быстрей, быстрей</w:t>
      </w:r>
      <w:proofErr w:type="gram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обежали ручейки.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Их попробуй, догони</w:t>
      </w:r>
      <w:proofErr w:type="gram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бег на месте)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предлагает приступить к следующему </w:t>
      </w:r>
      <w:r w:rsidRPr="005D385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опыту «Цветная вода»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«Вода не имеет цвета, но её можно покрасить»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Налить в несколько стаканов воду. Какого цвета вода? </w:t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(У воды нет цвета, она прозрачная.)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Воду можно подкрасить, добавив в неё краску. </w:t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наблюдают за окрашиванием воды.)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Какого цвета стала вода? </w:t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(Красная, синяя, жёлтая, красная.)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Цвет воды зависит от того, какого цвета краску добавили в воду.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5D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Вывод</w:t>
      </w:r>
      <w:proofErr w:type="gramStart"/>
      <w:r w:rsidRPr="005D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proofErr w:type="spell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легко окрашивается в любой цвет.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А теперь ребята, еще проведем один опыт.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Налить воду в две ёмкости. В первую – холодную, а во вторую – тёплую. Предложить детям потрогать воду руками и определить, где какая вода. Предложить детям понюхать воду. Чем пахнет вода? </w:t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Вывод: Вода бывает холодная и тёплая</w:t>
      </w:r>
      <w:proofErr w:type="gram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Чистая вода не имеет запаха.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Вы ребята, молодцы! А сейчас Капелькам пора превращаться обратно в ребяток.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зачитывает волшебные слова: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«Эти капельки играли, много нового узнали, а теперь пора возвращаться и в ребяток превращаться!»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5D38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Рефлексия</w:t>
      </w:r>
      <w:proofErr w:type="gram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Какие вы молодцы! Капельке понравилось с вами сегодня попутешествовать.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вам понравилось ребята? </w:t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Капельке пора возвращаться </w:t>
      </w:r>
      <w:proofErr w:type="spell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домой</w:t>
      </w:r>
      <w:proofErr w:type="gramStart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,с</w:t>
      </w:r>
      <w:proofErr w:type="gram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кажем</w:t>
      </w:r>
      <w:proofErr w:type="spellEnd"/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ей, до свидания!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спрашивает у детей, что они делали в ходе эксперимента, что они узнали, о свойствах воды </w:t>
      </w:r>
      <w:r w:rsidRPr="005D38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(помогает в подборе слов)</w:t>
      </w:r>
      <w:r w:rsidRPr="005D38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BF5AA4" w:rsidRPr="005D3858" w:rsidSect="005D3858">
      <w:pgSz w:w="11906" w:h="16838"/>
      <w:pgMar w:top="1134" w:right="850" w:bottom="1134" w:left="1701" w:header="708" w:footer="708" w:gutter="0"/>
      <w:pgBorders w:offsetFrom="page">
        <w:top w:val="doubleWave" w:sz="6" w:space="24" w:color="548DD4" w:themeColor="text2" w:themeTint="99"/>
        <w:left w:val="doubleWave" w:sz="6" w:space="24" w:color="548DD4" w:themeColor="text2" w:themeTint="99"/>
        <w:bottom w:val="doubleWave" w:sz="6" w:space="24" w:color="548DD4" w:themeColor="text2" w:themeTint="99"/>
        <w:right w:val="doubleWave" w:sz="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3858"/>
    <w:rsid w:val="005D3858"/>
    <w:rsid w:val="00B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38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3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15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839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Богданова</dc:creator>
  <cp:lastModifiedBy>Наталья Богданова</cp:lastModifiedBy>
  <cp:revision>2</cp:revision>
  <dcterms:created xsi:type="dcterms:W3CDTF">2023-02-01T15:33:00Z</dcterms:created>
  <dcterms:modified xsi:type="dcterms:W3CDTF">2023-02-01T15:33:00Z</dcterms:modified>
</cp:coreProperties>
</file>